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D1D" w:rsidRDefault="00773D1D" w:rsidP="00773D1D">
      <w:pPr>
        <w:pStyle w:val="1"/>
        <w:spacing w:before="0" w:after="0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Інформація про результати проведення перевірки</w:t>
      </w:r>
    </w:p>
    <w:p w:rsidR="00773D1D" w:rsidRDefault="00773D1D" w:rsidP="00773D1D">
      <w:pPr>
        <w:pStyle w:val="1"/>
        <w:spacing w:before="0" w:after="0"/>
        <w:jc w:val="center"/>
        <w:rPr>
          <w:sz w:val="28"/>
          <w:szCs w:val="28"/>
          <w:lang w:val="uk-UA"/>
        </w:rPr>
      </w:pPr>
    </w:p>
    <w:p w:rsidR="00773D1D" w:rsidRDefault="00773D1D" w:rsidP="00773D1D">
      <w:pPr>
        <w:pStyle w:val="1"/>
        <w:spacing w:before="0" w:after="0"/>
        <w:jc w:val="center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>СЕМЕРЯКА Олександра Ростиславовича</w:t>
      </w:r>
    </w:p>
    <w:bookmarkEnd w:id="0"/>
    <w:p w:rsidR="00773D1D" w:rsidRDefault="00773D1D" w:rsidP="00773D1D">
      <w:pPr>
        <w:pStyle w:val="1"/>
        <w:spacing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 до пунктів 1 і 2 частини  п'ятої статті 5 Закону України "Про очищення влади"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"Про очищення влади", затвердженого постановою Кабінету Міністрів України від 16 жовтня 2014 року № 563, Державною екологічною інспекцією у Львівській області проведено перевірку достовірності відомостей щодо застосування заборон, передбачених  частинами  третьою  та  четвертою статті 1 Закону України "Про очищення влади", щодо  </w:t>
      </w:r>
      <w:r>
        <w:rPr>
          <w:sz w:val="28"/>
          <w:szCs w:val="28"/>
          <w:lang w:val="uk-UA"/>
        </w:rPr>
        <w:t>СЕМЕРЯКА Олександра Ростиславовича</w:t>
      </w:r>
      <w:r>
        <w:rPr>
          <w:sz w:val="28"/>
          <w:szCs w:val="28"/>
          <w:lang w:val="uk-UA"/>
        </w:rPr>
        <w:t>, який працює на посаді головного спеціаліста в</w:t>
      </w:r>
      <w:r w:rsidRPr="00A66FAB">
        <w:rPr>
          <w:sz w:val="28"/>
          <w:szCs w:val="28"/>
          <w:lang w:val="uk-UA"/>
        </w:rPr>
        <w:t>ідділ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Pr="00773D1D">
        <w:rPr>
          <w:sz w:val="28"/>
          <w:szCs w:val="28"/>
          <w:lang w:val="uk-UA"/>
        </w:rPr>
        <w:t>державного е</w:t>
      </w:r>
      <w:r>
        <w:rPr>
          <w:sz w:val="28"/>
          <w:szCs w:val="28"/>
          <w:lang w:val="uk-UA"/>
        </w:rPr>
        <w:t xml:space="preserve">кологічного нагляду (контролю) </w:t>
      </w:r>
      <w:r w:rsidRPr="00773D1D">
        <w:rPr>
          <w:sz w:val="28"/>
          <w:szCs w:val="28"/>
          <w:lang w:val="uk-UA"/>
        </w:rPr>
        <w:t>природно-заповідного фонду, лісів та рослинного світу</w:t>
      </w:r>
      <w:r w:rsidRPr="00A66FA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державного інспектора з охорони навколишнього природного середовища </w:t>
      </w:r>
      <w:r w:rsidRPr="00A66FAB">
        <w:rPr>
          <w:sz w:val="28"/>
          <w:szCs w:val="28"/>
          <w:lang w:val="uk-UA"/>
        </w:rPr>
        <w:t>Львівської області</w:t>
      </w:r>
      <w:r>
        <w:rPr>
          <w:sz w:val="28"/>
          <w:szCs w:val="28"/>
          <w:lang w:val="uk-UA"/>
        </w:rPr>
        <w:t xml:space="preserve">. </w:t>
      </w:r>
    </w:p>
    <w:p w:rsidR="00773D1D" w:rsidRDefault="00773D1D" w:rsidP="00773D1D">
      <w:pPr>
        <w:pStyle w:val="1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За  результатами  проведеної  перевірки  встановлено,  щодо </w:t>
      </w:r>
      <w:proofErr w:type="spellStart"/>
      <w:r>
        <w:rPr>
          <w:sz w:val="28"/>
          <w:szCs w:val="28"/>
          <w:lang w:val="uk-UA"/>
        </w:rPr>
        <w:t>Семеряка</w:t>
      </w:r>
      <w:proofErr w:type="spellEnd"/>
      <w:r>
        <w:rPr>
          <w:sz w:val="28"/>
          <w:szCs w:val="28"/>
          <w:lang w:val="uk-UA"/>
        </w:rPr>
        <w:t xml:space="preserve"> О. Р. </w:t>
      </w:r>
      <w:r>
        <w:rPr>
          <w:sz w:val="28"/>
          <w:szCs w:val="28"/>
          <w:lang w:val="uk-UA"/>
        </w:rPr>
        <w:t xml:space="preserve"> не  застосовуються  заборони,  визначені  частинами  третьою і четвертою  статті  1  Закону  України "Про очищення влади".</w:t>
      </w:r>
    </w:p>
    <w:p w:rsidR="00773D1D" w:rsidRDefault="00773D1D" w:rsidP="00773D1D">
      <w:pPr>
        <w:rPr>
          <w:sz w:val="28"/>
          <w:szCs w:val="28"/>
          <w:lang w:val="ru-RU"/>
        </w:rPr>
      </w:pPr>
    </w:p>
    <w:p w:rsidR="00773D1D" w:rsidRDefault="00773D1D" w:rsidP="00773D1D">
      <w:pPr>
        <w:rPr>
          <w:sz w:val="28"/>
          <w:szCs w:val="28"/>
          <w:lang w:val="ru-RU"/>
        </w:rPr>
      </w:pPr>
    </w:p>
    <w:p w:rsidR="00D12A71" w:rsidRDefault="00D12A71"/>
    <w:sectPr w:rsidR="00D12A71">
      <w:pgSz w:w="11906" w:h="16838"/>
      <w:pgMar w:top="1134" w:right="850" w:bottom="1134" w:left="1701" w:header="708" w:footer="708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A71"/>
    <w:rsid w:val="00773D1D"/>
    <w:rsid w:val="00D1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7C8DB"/>
  <w15:chartTrackingRefBased/>
  <w15:docId w15:val="{FC15E1E2-15BC-4710-A001-186F3526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D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773D1D"/>
    <w:pPr>
      <w:spacing w:before="280" w:after="280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721</Words>
  <Characters>412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imdem</dc:creator>
  <cp:keywords/>
  <dc:description/>
  <cp:lastModifiedBy>imdem</cp:lastModifiedBy>
  <cp:revision>2</cp:revision>
  <dcterms:created xsi:type="dcterms:W3CDTF">2024-05-15T07:51:00Z</dcterms:created>
  <dcterms:modified xsi:type="dcterms:W3CDTF">2024-05-15T07:59:00Z</dcterms:modified>
</cp:coreProperties>
</file>