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6B05DB" w:rsidRPr="005556CB" w:rsidTr="00504692">
        <w:trPr>
          <w:trHeight w:val="1618"/>
        </w:trPr>
        <w:tc>
          <w:tcPr>
            <w:tcW w:w="2276" w:type="dxa"/>
          </w:tcPr>
          <w:p w:rsidR="006B05DB" w:rsidRPr="005556CB" w:rsidRDefault="006B05DB" w:rsidP="0050469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B05DB" w:rsidRPr="00DA05D1" w:rsidRDefault="006B05DB" w:rsidP="00504692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F24EC1" w:rsidRPr="00F24EC1">
              <w:rPr>
                <w:sz w:val="28"/>
                <w:szCs w:val="28"/>
                <w:lang w:val="ru-RU"/>
              </w:rPr>
              <w:t>8</w:t>
            </w:r>
          </w:p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</w:p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6B05DB" w:rsidRDefault="006B05DB" w:rsidP="0050469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6B05DB" w:rsidRPr="005556CB" w:rsidRDefault="006B05DB" w:rsidP="00F24EC1">
            <w:pPr>
              <w:ind w:right="322"/>
              <w:jc w:val="both"/>
              <w:rPr>
                <w:sz w:val="28"/>
                <w:szCs w:val="28"/>
              </w:rPr>
            </w:pPr>
            <w:r w:rsidRPr="00F24EC1">
              <w:rPr>
                <w:rStyle w:val="rvts15"/>
                <w:sz w:val="28"/>
                <w:szCs w:val="28"/>
              </w:rPr>
              <w:t xml:space="preserve">від </w:t>
            </w:r>
            <w:r w:rsidR="00F24EC1">
              <w:rPr>
                <w:rStyle w:val="rvts15"/>
                <w:sz w:val="28"/>
                <w:szCs w:val="28"/>
              </w:rPr>
              <w:t>07 лютого</w:t>
            </w:r>
            <w:r w:rsidRPr="00F24EC1">
              <w:rPr>
                <w:rStyle w:val="rvts15"/>
                <w:sz w:val="28"/>
                <w:szCs w:val="28"/>
              </w:rPr>
              <w:t xml:space="preserve"> 202</w:t>
            </w:r>
            <w:r w:rsidR="00F24EC1">
              <w:rPr>
                <w:rStyle w:val="rvts15"/>
                <w:sz w:val="28"/>
                <w:szCs w:val="28"/>
              </w:rPr>
              <w:t>2</w:t>
            </w:r>
            <w:r w:rsidRPr="00F24EC1">
              <w:rPr>
                <w:rStyle w:val="rvts15"/>
                <w:sz w:val="28"/>
                <w:szCs w:val="28"/>
              </w:rPr>
              <w:t xml:space="preserve">р. № </w:t>
            </w:r>
            <w:r w:rsidR="00F24EC1">
              <w:rPr>
                <w:rStyle w:val="rvts15"/>
                <w:sz w:val="28"/>
                <w:szCs w:val="28"/>
              </w:rPr>
              <w:t>15-і</w:t>
            </w:r>
          </w:p>
        </w:tc>
      </w:tr>
    </w:tbl>
    <w:p w:rsidR="006B05DB" w:rsidRPr="005556CB" w:rsidRDefault="006B05DB" w:rsidP="006B05DB">
      <w:pPr>
        <w:jc w:val="center"/>
        <w:rPr>
          <w:sz w:val="28"/>
          <w:szCs w:val="28"/>
        </w:rPr>
      </w:pPr>
    </w:p>
    <w:p w:rsidR="006B05DB" w:rsidRDefault="006B05DB" w:rsidP="006B05DB">
      <w:pPr>
        <w:jc w:val="center"/>
        <w:rPr>
          <w:sz w:val="28"/>
          <w:szCs w:val="28"/>
        </w:rPr>
      </w:pPr>
    </w:p>
    <w:p w:rsidR="006B05DB" w:rsidRPr="005556CB" w:rsidRDefault="006B05DB" w:rsidP="006B05DB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6B05DB" w:rsidRPr="002A7124" w:rsidRDefault="006B05DB" w:rsidP="006B05DB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CB3BF8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>
        <w:rPr>
          <w:rFonts w:eastAsia="Times New Roman"/>
          <w:snapToGrid w:val="0"/>
          <w:sz w:val="28"/>
          <w:szCs w:val="28"/>
        </w:rPr>
        <w:t xml:space="preserve"> </w:t>
      </w:r>
      <w:r w:rsidR="00CB3BF8">
        <w:rPr>
          <w:color w:val="000000"/>
          <w:spacing w:val="5"/>
          <w:sz w:val="28"/>
          <w:szCs w:val="28"/>
        </w:rPr>
        <w:t>головного спеціаліста</w:t>
      </w:r>
      <w:r>
        <w:rPr>
          <w:color w:val="000000"/>
          <w:spacing w:val="5"/>
          <w:sz w:val="28"/>
          <w:szCs w:val="28"/>
        </w:rPr>
        <w:t xml:space="preserve"> відділу </w:t>
      </w:r>
      <w:r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>
        <w:rPr>
          <w:bCs/>
          <w:color w:val="000000"/>
          <w:spacing w:val="-1"/>
          <w:sz w:val="28"/>
          <w:szCs w:val="28"/>
        </w:rPr>
        <w:t>) земельних ресурсів</w:t>
      </w:r>
      <w:r w:rsidRPr="002A712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="00CB3BF8" w:rsidRPr="00CB3BF8">
        <w:rPr>
          <w:color w:val="000000"/>
          <w:spacing w:val="1"/>
          <w:sz w:val="28"/>
          <w:szCs w:val="28"/>
          <w:lang w:val="ru-RU"/>
        </w:rPr>
        <w:t xml:space="preserve"> </w:t>
      </w:r>
      <w:r w:rsidRPr="002A7124">
        <w:rPr>
          <w:color w:val="000000"/>
          <w:spacing w:val="1"/>
          <w:sz w:val="28"/>
          <w:szCs w:val="28"/>
        </w:rPr>
        <w:t xml:space="preserve">державного інспектора з </w:t>
      </w:r>
      <w:r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>
        <w:rPr>
          <w:color w:val="000000"/>
          <w:spacing w:val="-1"/>
          <w:sz w:val="28"/>
          <w:szCs w:val="28"/>
        </w:rPr>
        <w:t>Львівської області</w:t>
      </w:r>
    </w:p>
    <w:p w:rsidR="006B05DB" w:rsidRPr="005556CB" w:rsidRDefault="006B05DB" w:rsidP="006B05DB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6B05DB" w:rsidRPr="005556CB" w:rsidTr="00253D30">
        <w:tc>
          <w:tcPr>
            <w:tcW w:w="10525" w:type="dxa"/>
            <w:gridSpan w:val="3"/>
            <w:vAlign w:val="center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6B05DB" w:rsidRPr="005556CB" w:rsidTr="00253D30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своєчасне проходження і опрацювання документів з питань, що належать до компетентності Відділу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представляє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інтереси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відносинах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підприємствами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віднесених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( та в судах)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дійснює функції самостійно або у взаємодії з іншими структурними підрозділами Інспекції, територіальними органами </w:t>
            </w:r>
            <w:proofErr w:type="spellStart"/>
            <w:r w:rsidRPr="006B05DB"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України, центральними та місцевими органами виконавчої влади, місцевого самоврядування, правоохоронними органами та громадськими організаціями екологічного спрямування.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інспекційних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перевірок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.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(контроль)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центральними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місцевими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частині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делегованих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їм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підприємствами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форми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громадянами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іноземцями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особами без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громадянства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особами-нерезидентами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у галузі земельних ресурсів.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color w:val="000000"/>
                <w:sz w:val="28"/>
                <w:szCs w:val="28"/>
                <w:lang w:val="uk-UA"/>
              </w:rPr>
              <w:t>- в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иконує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установлені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строки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накази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вказівки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доручення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.</w:t>
            </w:r>
          </w:p>
          <w:p w:rsidR="006B05DB" w:rsidRPr="006B05DB" w:rsidRDefault="006B05DB" w:rsidP="006B05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- з</w:t>
            </w:r>
            <w:r w:rsidRPr="006B05DB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дорученням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розробці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державного контролю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в частині земельних ресурсів.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951"/>
                <w:tab w:val="left" w:pos="1276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>Проводить перевірки (у тому числі документальні) та несе персональну відповідальність, а саме: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із застосуванням інструментально-лабораторного контролю;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</w:r>
            <w:r w:rsidRPr="006B05DB">
              <w:rPr>
                <w:rFonts w:ascii="Times New Roman" w:hAnsi="Times New Roman" w:cs="Times New Roman"/>
              </w:rPr>
              <w:t>с</w:t>
            </w:r>
            <w:r w:rsidRPr="006B05DB">
              <w:rPr>
                <w:rFonts w:ascii="Times New Roman" w:hAnsi="Times New Roman" w:cs="Times New Roman"/>
                <w:lang w:bidi="uk-UA"/>
              </w:rPr>
              <w:t>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законом;</w:t>
            </w:r>
          </w:p>
          <w:p w:rsidR="006B05DB" w:rsidRPr="006B05DB" w:rsidRDefault="006B05DB" w:rsidP="006B05D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пред’являє претензії про відшкодування шкоди, збитків і втрат, заподіяних державі внаслідок порушення законодавства з питань, що належать до її компетенції, та розраховує їх розмір, передає до сектору правового забезпечення матеріали для звернення  до суду з відповідними позовами.</w:t>
            </w:r>
          </w:p>
          <w:p w:rsidR="006B05DB" w:rsidRPr="006B05DB" w:rsidRDefault="006B05DB" w:rsidP="006B05DB">
            <w:pPr>
              <w:pStyle w:val="a4"/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6B05DB">
              <w:rPr>
                <w:sz w:val="28"/>
                <w:szCs w:val="28"/>
              </w:rPr>
              <w:t xml:space="preserve">Здійснює розгляд звернень громадян, підприємств, установ та організацій з питань, пов’язаних діяльністю сектору. </w:t>
            </w:r>
            <w:r w:rsidRPr="006B05DB">
              <w:rPr>
                <w:sz w:val="28"/>
                <w:szCs w:val="28"/>
                <w:lang w:bidi="uk-UA"/>
              </w:rPr>
              <w:t xml:space="preserve">Забезпечує інформування громадськості про реалізацію державної політики з питань, що належать до компетенції </w:t>
            </w:r>
            <w:r w:rsidRPr="006B05DB">
              <w:rPr>
                <w:sz w:val="28"/>
                <w:szCs w:val="28"/>
              </w:rPr>
              <w:t>сектору</w:t>
            </w:r>
            <w:r w:rsidRPr="006B05DB">
              <w:rPr>
                <w:sz w:val="28"/>
                <w:szCs w:val="28"/>
                <w:lang w:bidi="uk-UA"/>
              </w:rPr>
              <w:t>.</w:t>
            </w:r>
          </w:p>
          <w:p w:rsidR="006B05DB" w:rsidRPr="006B05DB" w:rsidRDefault="006B05DB" w:rsidP="006B05DB">
            <w:pPr>
              <w:tabs>
                <w:tab w:val="left" w:pos="709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6B05DB">
              <w:rPr>
                <w:sz w:val="28"/>
                <w:szCs w:val="28"/>
                <w:lang w:bidi="uk-UA"/>
              </w:rPr>
              <w:t xml:space="preserve">Дотримується </w:t>
            </w:r>
            <w:r w:rsidRPr="006B05DB">
              <w:rPr>
                <w:sz w:val="28"/>
                <w:szCs w:val="28"/>
                <w:shd w:val="clear" w:color="auto" w:fill="FFFFFF"/>
              </w:rPr>
              <w:t xml:space="preserve">вимог законодавства, принципів державної служби, виконавської та службової дисципліни, підпорядкування і виконання наказів та доручень. </w:t>
            </w:r>
            <w:r w:rsidRPr="006B05DB">
              <w:rPr>
                <w:sz w:val="28"/>
                <w:szCs w:val="28"/>
                <w:lang w:bidi="uk-UA"/>
              </w:rPr>
              <w:t>Здійснює інші повноваження, визначені законом.</w:t>
            </w:r>
          </w:p>
        </w:tc>
      </w:tr>
      <w:tr w:rsidR="006B05DB" w:rsidRPr="005556CB" w:rsidTr="00253D30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:rsidR="006B05DB" w:rsidRPr="006B05DB" w:rsidRDefault="006B05DB" w:rsidP="006B05DB">
            <w:pPr>
              <w:ind w:left="112" w:right="164"/>
              <w:jc w:val="both"/>
              <w:rPr>
                <w:sz w:val="28"/>
                <w:szCs w:val="28"/>
              </w:rPr>
            </w:pPr>
            <w:r w:rsidRPr="006B05DB">
              <w:rPr>
                <w:sz w:val="28"/>
                <w:szCs w:val="28"/>
              </w:rPr>
              <w:t>Посадовий окла</w:t>
            </w:r>
            <w:r w:rsidRPr="006B05DB">
              <w:rPr>
                <w:sz w:val="28"/>
                <w:szCs w:val="28"/>
                <w:shd w:val="clear" w:color="auto" w:fill="FFFFFF"/>
              </w:rPr>
              <w:t xml:space="preserve">д - </w:t>
            </w:r>
            <w:r w:rsidR="00CB3BF8">
              <w:rPr>
                <w:sz w:val="28"/>
                <w:szCs w:val="28"/>
                <w:shd w:val="clear" w:color="auto" w:fill="FFFFFF"/>
              </w:rPr>
              <w:t>5</w:t>
            </w:r>
            <w:r w:rsidR="00485F27">
              <w:rPr>
                <w:sz w:val="28"/>
                <w:szCs w:val="28"/>
                <w:shd w:val="clear" w:color="auto" w:fill="FFFFFF"/>
              </w:rPr>
              <w:t>8</w:t>
            </w:r>
            <w:r w:rsidRPr="006B05DB">
              <w:rPr>
                <w:sz w:val="28"/>
                <w:szCs w:val="28"/>
                <w:shd w:val="clear" w:color="auto" w:fill="FFFFFF"/>
              </w:rPr>
              <w:t>00 грн.</w:t>
            </w:r>
            <w:r w:rsidRPr="006B05DB">
              <w:rPr>
                <w:sz w:val="28"/>
                <w:szCs w:val="28"/>
              </w:rPr>
              <w:t>;</w:t>
            </w:r>
          </w:p>
          <w:p w:rsidR="006B05DB" w:rsidRDefault="006B05DB" w:rsidP="00504692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6B05DB" w:rsidRPr="005556CB" w:rsidTr="00253D30">
        <w:tc>
          <w:tcPr>
            <w:tcW w:w="3747" w:type="dxa"/>
            <w:gridSpan w:val="2"/>
            <w:vAlign w:val="center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:rsidR="00CB3BF8" w:rsidRDefault="00CB3BF8" w:rsidP="00CB3BF8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>
              <w:rPr>
                <w:sz w:val="28"/>
                <w:szCs w:val="28"/>
              </w:rPr>
              <w:t xml:space="preserve">, </w:t>
            </w:r>
            <w:r w:rsidRPr="00E26C59">
              <w:rPr>
                <w:sz w:val="28"/>
                <w:szCs w:val="28"/>
              </w:rPr>
              <w:t xml:space="preserve">на час соціальної відпустки </w:t>
            </w:r>
            <w:r w:rsidR="006B1BC3">
              <w:rPr>
                <w:sz w:val="28"/>
                <w:szCs w:val="28"/>
              </w:rPr>
              <w:t xml:space="preserve">для </w:t>
            </w:r>
            <w:r w:rsidRPr="00E26C59">
              <w:rPr>
                <w:sz w:val="28"/>
                <w:szCs w:val="28"/>
              </w:rPr>
              <w:t xml:space="preserve"> догляду за дитиною основного працівника</w:t>
            </w:r>
            <w:r>
              <w:t xml:space="preserve"> </w:t>
            </w:r>
            <w:r w:rsidRPr="003A3FFF">
              <w:t>.</w:t>
            </w:r>
          </w:p>
          <w:p w:rsidR="006B05DB" w:rsidRPr="005556CB" w:rsidRDefault="00CB3BF8" w:rsidP="00CB3BF8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6B05DB" w:rsidRPr="005556CB" w:rsidTr="00253D30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6B05DB" w:rsidRPr="005556CB" w:rsidRDefault="006B05DB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6B05DB" w:rsidRPr="005556CB" w:rsidRDefault="006B05DB" w:rsidP="0050469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6B05DB" w:rsidRPr="005556CB" w:rsidRDefault="006B05DB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6B05DB" w:rsidRPr="00377172" w:rsidRDefault="006B05DB" w:rsidP="0050469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6B05DB" w:rsidRPr="005556CB" w:rsidRDefault="006B05DB" w:rsidP="00CB3BF8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CB3BF8">
              <w:rPr>
                <w:sz w:val="28"/>
                <w:szCs w:val="28"/>
              </w:rPr>
              <w:t>28 лютого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CB3BF8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6B05DB" w:rsidRPr="005556CB" w:rsidTr="00253D30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B05DB" w:rsidRPr="005556CB" w:rsidTr="00253D30">
        <w:tc>
          <w:tcPr>
            <w:tcW w:w="3747" w:type="dxa"/>
            <w:gridSpan w:val="2"/>
          </w:tcPr>
          <w:p w:rsidR="006B05DB" w:rsidRPr="005556CB" w:rsidRDefault="006B05DB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Дата і час початку </w:t>
            </w:r>
            <w:r w:rsidRPr="005556CB">
              <w:rPr>
                <w:sz w:val="28"/>
                <w:szCs w:val="28"/>
              </w:rPr>
              <w:lastRenderedPageBreak/>
              <w:t>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6B05DB" w:rsidRPr="00BC20A1" w:rsidRDefault="006B05DB" w:rsidP="00504692">
            <w:pPr>
              <w:ind w:left="118"/>
              <w:rPr>
                <w:sz w:val="16"/>
                <w:szCs w:val="16"/>
              </w:rPr>
            </w:pPr>
          </w:p>
          <w:p w:rsidR="006B05DB" w:rsidRPr="005556CB" w:rsidRDefault="006B05DB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6B05DB" w:rsidRPr="005556CB" w:rsidRDefault="006B05DB" w:rsidP="00504692">
            <w:pPr>
              <w:ind w:left="118"/>
              <w:rPr>
                <w:sz w:val="28"/>
                <w:szCs w:val="28"/>
              </w:rPr>
            </w:pPr>
          </w:p>
          <w:p w:rsidR="006B05DB" w:rsidRPr="005556CB" w:rsidRDefault="006B05DB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778" w:type="dxa"/>
          </w:tcPr>
          <w:p w:rsidR="001D24C9" w:rsidRPr="00822337" w:rsidRDefault="001D24C9" w:rsidP="001D24C9">
            <w:p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березня 2022 року з 10 год.</w:t>
            </w:r>
            <w:r w:rsidRPr="00822337">
              <w:rPr>
                <w:sz w:val="28"/>
                <w:szCs w:val="28"/>
              </w:rPr>
              <w:t>00 хв.</w:t>
            </w:r>
            <w:r>
              <w:rPr>
                <w:sz w:val="28"/>
                <w:szCs w:val="28"/>
              </w:rPr>
              <w:t xml:space="preserve"> до 17 год.00 хв.</w:t>
            </w: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B05DB" w:rsidRPr="006D3F25" w:rsidRDefault="006B05DB" w:rsidP="00504692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6B05DB" w:rsidRDefault="006B05DB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6B05DB" w:rsidRPr="005556CB" w:rsidRDefault="006B05DB" w:rsidP="0050469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B05DB" w:rsidRPr="005556CB" w:rsidRDefault="006B05DB" w:rsidP="00504692">
            <w:pPr>
              <w:jc w:val="both"/>
              <w:rPr>
                <w:sz w:val="28"/>
                <w:szCs w:val="28"/>
              </w:rPr>
            </w:pPr>
          </w:p>
        </w:tc>
      </w:tr>
      <w:tr w:rsidR="006B05DB" w:rsidRPr="005556CB" w:rsidTr="00253D30">
        <w:trPr>
          <w:trHeight w:val="2215"/>
        </w:trPr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:rsidR="006B05DB" w:rsidRPr="007B7C68" w:rsidRDefault="006B05DB" w:rsidP="00504692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6B05DB" w:rsidRPr="007B7C68" w:rsidRDefault="006B05DB" w:rsidP="00504692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6B05DB" w:rsidRPr="007B7C68" w:rsidRDefault="006B05DB" w:rsidP="00504692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6B05DB" w:rsidRPr="003A3FFF" w:rsidRDefault="006B05DB" w:rsidP="00504692">
            <w:pPr>
              <w:ind w:left="112"/>
              <w:jc w:val="both"/>
            </w:pPr>
          </w:p>
          <w:p w:rsidR="006B05DB" w:rsidRPr="002A7124" w:rsidRDefault="006B05DB" w:rsidP="00504692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6B05DB" w:rsidRPr="005556CB" w:rsidTr="00253D30">
        <w:tc>
          <w:tcPr>
            <w:tcW w:w="10525" w:type="dxa"/>
            <w:gridSpan w:val="3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253D30" w:rsidRPr="005556CB" w:rsidTr="00253D30">
        <w:tc>
          <w:tcPr>
            <w:tcW w:w="532" w:type="dxa"/>
          </w:tcPr>
          <w:p w:rsidR="00253D30" w:rsidRPr="005556CB" w:rsidRDefault="00253D30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:rsidR="00253D30" w:rsidRPr="005556CB" w:rsidRDefault="00253D30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:rsidR="00253D30" w:rsidRPr="005556CB" w:rsidRDefault="00253D30" w:rsidP="00876E74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253D30" w:rsidRPr="005556CB" w:rsidTr="00253D30">
        <w:tc>
          <w:tcPr>
            <w:tcW w:w="532" w:type="dxa"/>
          </w:tcPr>
          <w:p w:rsidR="00253D30" w:rsidRPr="005556CB" w:rsidRDefault="00253D30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253D30" w:rsidRPr="005556CB" w:rsidRDefault="00253D30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:rsidR="00253D30" w:rsidRPr="005556CB" w:rsidRDefault="00253D30" w:rsidP="00876E74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B05DB" w:rsidRPr="005556CB" w:rsidTr="00253D30">
        <w:tc>
          <w:tcPr>
            <w:tcW w:w="532" w:type="dxa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6B05DB" w:rsidRPr="005556CB" w:rsidRDefault="006B05DB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B05DB" w:rsidRPr="005556CB" w:rsidTr="00253D30">
        <w:tc>
          <w:tcPr>
            <w:tcW w:w="532" w:type="dxa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</w:tcPr>
          <w:p w:rsidR="006B05DB" w:rsidRPr="005556CB" w:rsidRDefault="006B05DB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B05DB" w:rsidRPr="005556CB" w:rsidTr="00253D30">
        <w:tc>
          <w:tcPr>
            <w:tcW w:w="10525" w:type="dxa"/>
            <w:gridSpan w:val="3"/>
          </w:tcPr>
          <w:p w:rsidR="006B05DB" w:rsidRPr="005B579B" w:rsidRDefault="006B05DB" w:rsidP="00504692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B05DB" w:rsidRPr="005556CB" w:rsidTr="00253D30">
        <w:tc>
          <w:tcPr>
            <w:tcW w:w="3747" w:type="dxa"/>
            <w:gridSpan w:val="2"/>
          </w:tcPr>
          <w:p w:rsidR="006B05DB" w:rsidRPr="005B579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:rsidR="006B05DB" w:rsidRPr="005B579B" w:rsidRDefault="006B05DB" w:rsidP="00504692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6B05DB" w:rsidRPr="005556CB" w:rsidTr="00253D30">
        <w:tc>
          <w:tcPr>
            <w:tcW w:w="532" w:type="dxa"/>
          </w:tcPr>
          <w:p w:rsidR="006B05DB" w:rsidRPr="005B579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:rsidR="006B05DB" w:rsidRPr="00B13802" w:rsidRDefault="006B05DB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:rsidR="006B05DB" w:rsidRPr="00B13802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6B05DB" w:rsidRPr="00B13802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6B05DB" w:rsidRPr="00B13802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6B05DB" w:rsidRPr="00B13802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6B05DB" w:rsidRPr="00B13802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</w:t>
            </w:r>
            <w:r w:rsidRPr="00B13802">
              <w:rPr>
                <w:rFonts w:eastAsia="Times New Roman"/>
                <w:sz w:val="28"/>
                <w:szCs w:val="28"/>
              </w:rPr>
              <w:lastRenderedPageBreak/>
              <w:t xml:space="preserve">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6B05DB" w:rsidRPr="00B13802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B05DB" w:rsidRPr="005556CB" w:rsidTr="00253D30">
        <w:tc>
          <w:tcPr>
            <w:tcW w:w="532" w:type="dxa"/>
          </w:tcPr>
          <w:p w:rsidR="006B05DB" w:rsidRPr="005B579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15" w:type="dxa"/>
          </w:tcPr>
          <w:p w:rsidR="006B05DB" w:rsidRPr="00153478" w:rsidRDefault="006B05DB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6B05DB" w:rsidRPr="00153478" w:rsidRDefault="006B05DB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78" w:type="dxa"/>
          </w:tcPr>
          <w:p w:rsidR="006B05DB" w:rsidRPr="00153478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6B05DB" w:rsidRPr="00153478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6B05DB" w:rsidRPr="005556CB" w:rsidTr="00253D30">
        <w:tc>
          <w:tcPr>
            <w:tcW w:w="532" w:type="dxa"/>
          </w:tcPr>
          <w:p w:rsidR="006B05D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5" w:type="dxa"/>
          </w:tcPr>
          <w:p w:rsidR="006B05DB" w:rsidRPr="00153478" w:rsidRDefault="006B05DB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:rsidR="006B05DB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6B05DB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6B05DB" w:rsidRPr="00153478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B05DB" w:rsidRPr="005556CB" w:rsidTr="00253D30">
        <w:tc>
          <w:tcPr>
            <w:tcW w:w="532" w:type="dxa"/>
          </w:tcPr>
          <w:p w:rsidR="006B05D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:rsidR="006B05DB" w:rsidRPr="00153478" w:rsidRDefault="006B05DB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:rsidR="006B05DB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6B05DB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:rsidR="006B05DB" w:rsidRPr="00153478" w:rsidRDefault="006B05DB" w:rsidP="006B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6B05DB" w:rsidRPr="005556CB" w:rsidTr="00253D30">
        <w:tc>
          <w:tcPr>
            <w:tcW w:w="10525" w:type="dxa"/>
            <w:gridSpan w:val="3"/>
          </w:tcPr>
          <w:p w:rsidR="006B05DB" w:rsidRPr="005556CB" w:rsidRDefault="006B05DB" w:rsidP="00504692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6B05DB" w:rsidRPr="005556CB" w:rsidTr="00253D30">
        <w:tc>
          <w:tcPr>
            <w:tcW w:w="3747" w:type="dxa"/>
            <w:gridSpan w:val="2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6B05DB" w:rsidRPr="005556CB" w:rsidTr="00253D30">
        <w:tc>
          <w:tcPr>
            <w:tcW w:w="532" w:type="dxa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:rsidR="006B05DB" w:rsidRPr="005556CB" w:rsidRDefault="006B05DB" w:rsidP="0050469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:rsidR="006B05DB" w:rsidRPr="005556CB" w:rsidRDefault="006B05DB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6B05DB" w:rsidRPr="005556CB" w:rsidRDefault="006B05DB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6B05DB" w:rsidRPr="005556CB" w:rsidRDefault="006B05DB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6B05DB" w:rsidRPr="005556CB" w:rsidRDefault="006B05DB" w:rsidP="00504692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6B05DB" w:rsidRPr="005556CB" w:rsidRDefault="006B05DB" w:rsidP="00504692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6B05DB" w:rsidRPr="005556CB" w:rsidTr="00253D30">
        <w:tc>
          <w:tcPr>
            <w:tcW w:w="532" w:type="dxa"/>
          </w:tcPr>
          <w:p w:rsidR="006B05DB" w:rsidRPr="005556CB" w:rsidRDefault="006B05DB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6B05DB" w:rsidRDefault="006B05DB" w:rsidP="00504692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6B05DB" w:rsidRPr="005556CB" w:rsidRDefault="006B05DB" w:rsidP="0050469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6B05DB" w:rsidRPr="009950DB" w:rsidRDefault="006B05DB" w:rsidP="00504692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6B05DB" w:rsidRPr="009950DB" w:rsidRDefault="006B05DB" w:rsidP="00504692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6B05DB" w:rsidRPr="009950DB" w:rsidRDefault="006B05DB" w:rsidP="00504692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6B05DB" w:rsidRDefault="006B05DB" w:rsidP="00504692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color w:val="000000"/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CB3BF8" w:rsidRPr="009950DB" w:rsidRDefault="00CB3BF8" w:rsidP="00504692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Земельний Кодекс України;</w:t>
            </w:r>
          </w:p>
          <w:p w:rsidR="006B05DB" w:rsidRPr="009950DB" w:rsidRDefault="006B05DB" w:rsidP="00504692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C4664F">
              <w:rPr>
                <w:rFonts w:cs="Courier New"/>
                <w:color w:val="000000"/>
                <w:sz w:val="28"/>
                <w:szCs w:val="28"/>
              </w:rPr>
              <w:t>Кодекс України про надра</w:t>
            </w:r>
            <w:r w:rsidRPr="009950DB">
              <w:rPr>
                <w:color w:val="000000"/>
                <w:sz w:val="28"/>
                <w:szCs w:val="28"/>
              </w:rPr>
              <w:t>;</w:t>
            </w:r>
          </w:p>
          <w:p w:rsidR="006B05DB" w:rsidRPr="005556CB" w:rsidRDefault="006B05DB" w:rsidP="00504692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  <w:bookmarkEnd w:id="0"/>
    </w:tbl>
    <w:p w:rsidR="006B05DB" w:rsidRPr="005556CB" w:rsidRDefault="006B05DB" w:rsidP="006B05DB">
      <w:pPr>
        <w:rPr>
          <w:sz w:val="28"/>
          <w:szCs w:val="28"/>
        </w:rPr>
      </w:pPr>
    </w:p>
    <w:p w:rsidR="00F76212" w:rsidRDefault="00F76212"/>
    <w:sectPr w:rsidR="00F76212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B"/>
    <w:rsid w:val="001D24C9"/>
    <w:rsid w:val="00253D30"/>
    <w:rsid w:val="003162F6"/>
    <w:rsid w:val="00485F27"/>
    <w:rsid w:val="006B05DB"/>
    <w:rsid w:val="006B1BC3"/>
    <w:rsid w:val="009D0789"/>
    <w:rsid w:val="00BD3ED7"/>
    <w:rsid w:val="00BF6419"/>
    <w:rsid w:val="00CB3BF8"/>
    <w:rsid w:val="00E71A6B"/>
    <w:rsid w:val="00EB349A"/>
    <w:rsid w:val="00F24EC1"/>
    <w:rsid w:val="00F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B05DB"/>
    <w:rPr>
      <w:rFonts w:cs="Times New Roman"/>
    </w:rPr>
  </w:style>
  <w:style w:type="character" w:customStyle="1" w:styleId="rvts0">
    <w:name w:val="rvts0"/>
    <w:rsid w:val="006B05DB"/>
    <w:rPr>
      <w:rFonts w:cs="Times New Roman"/>
    </w:rPr>
  </w:style>
  <w:style w:type="character" w:customStyle="1" w:styleId="rvts37">
    <w:name w:val="rvts37"/>
    <w:basedOn w:val="a0"/>
    <w:rsid w:val="006B05DB"/>
  </w:style>
  <w:style w:type="character" w:styleId="a3">
    <w:name w:val="Hyperlink"/>
    <w:semiHidden/>
    <w:rsid w:val="006B05DB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6B05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DB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6B0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rsid w:val="006B05D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ocdata">
    <w:name w:val="docdata"/>
    <w:aliases w:val="docy,v5,24070,baiaagaaboqcaaadc1maaawbuwaaaaaaaaaaaaaaaaaaaaaaaaaaaaaaaaaaaaaaaaaaaaaaaaaaaaaaaaaaaaaaaaaaaaaaaaaaaaaaaaaaaaaaaaaaaaaaaaaaaaaaaaaaaaaaaaaaaaaaaaaaaaaaaaaaaaaaaaaaaaaaaaaaaaaaaaaaaaaaaaaaaaaaaaaaaaaaaaaaaaaaaaaaaaaaaaaaaaaaaaaaaaa"/>
    <w:basedOn w:val="a"/>
    <w:rsid w:val="006B05D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B05DB"/>
    <w:rPr>
      <w:rFonts w:cs="Times New Roman"/>
    </w:rPr>
  </w:style>
  <w:style w:type="character" w:customStyle="1" w:styleId="rvts0">
    <w:name w:val="rvts0"/>
    <w:rsid w:val="006B05DB"/>
    <w:rPr>
      <w:rFonts w:cs="Times New Roman"/>
    </w:rPr>
  </w:style>
  <w:style w:type="character" w:customStyle="1" w:styleId="rvts37">
    <w:name w:val="rvts37"/>
    <w:basedOn w:val="a0"/>
    <w:rsid w:val="006B05DB"/>
  </w:style>
  <w:style w:type="character" w:styleId="a3">
    <w:name w:val="Hyperlink"/>
    <w:semiHidden/>
    <w:rsid w:val="006B05DB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6B05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DB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6B0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rsid w:val="006B05D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ocdata">
    <w:name w:val="docdata"/>
    <w:aliases w:val="docy,v5,24070,baiaagaaboqcaaadc1maaawbuwaaaaaaaaaaaaaaaaaaaaaaaaaaaaaaaaaaaaaaaaaaaaaaaaaaaaaaaaaaaaaaaaaaaaaaaaaaaaaaaaaaaaaaaaaaaaaaaaaaaaaaaaaaaaaaaaaaaaaaaaaaaaaaaaaaaaaaaaaaaaaaaaaaaaaaaaaaaaaaaaaaaaaaaaaaaaaaaaaaaaaaaaaaaaaaaaaaaaaaaaaaaaa"/>
    <w:basedOn w:val="a"/>
    <w:rsid w:val="006B05D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6018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dcterms:created xsi:type="dcterms:W3CDTF">2022-01-26T07:46:00Z</dcterms:created>
  <dcterms:modified xsi:type="dcterms:W3CDTF">2022-02-07T12:25:00Z</dcterms:modified>
</cp:coreProperties>
</file>